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175" w:rsidRPr="00F67BE7" w:rsidRDefault="008F5175" w:rsidP="00F67BE7">
      <w:pPr>
        <w:spacing w:after="0" w:line="240" w:lineRule="auto"/>
        <w:ind w:right="284"/>
        <w:jc w:val="center"/>
        <w:rPr>
          <w:rFonts w:ascii="Times New Roman" w:hAnsi="Times New Roman"/>
          <w:b/>
          <w:sz w:val="28"/>
          <w:szCs w:val="28"/>
        </w:rPr>
      </w:pPr>
      <w:r w:rsidRPr="00F67BE7">
        <w:rPr>
          <w:rFonts w:ascii="Times New Roman" w:hAnsi="Times New Roman"/>
          <w:b/>
          <w:sz w:val="28"/>
          <w:szCs w:val="28"/>
        </w:rPr>
        <w:t xml:space="preserve">Пояснительная записка </w:t>
      </w:r>
    </w:p>
    <w:p w:rsidR="008F5175" w:rsidRPr="00F67BE7" w:rsidRDefault="008F5175" w:rsidP="00F67BE7">
      <w:pPr>
        <w:spacing w:after="0" w:line="240" w:lineRule="auto"/>
        <w:ind w:right="284"/>
        <w:jc w:val="center"/>
        <w:rPr>
          <w:rFonts w:ascii="Times New Roman" w:hAnsi="Times New Roman"/>
          <w:b/>
          <w:sz w:val="28"/>
          <w:szCs w:val="28"/>
        </w:rPr>
      </w:pPr>
      <w:r w:rsidRPr="00F67BE7">
        <w:rPr>
          <w:rFonts w:ascii="Times New Roman" w:hAnsi="Times New Roman"/>
          <w:b/>
          <w:sz w:val="28"/>
          <w:szCs w:val="28"/>
        </w:rPr>
        <w:t xml:space="preserve">к проекту постановления администрации города Твери </w:t>
      </w:r>
      <w:r w:rsidR="008B75B2" w:rsidRPr="00F67BE7">
        <w:rPr>
          <w:rFonts w:ascii="Times New Roman" w:hAnsi="Times New Roman"/>
          <w:b/>
          <w:sz w:val="28"/>
          <w:szCs w:val="28"/>
        </w:rPr>
        <w:t>«</w:t>
      </w:r>
      <w:r w:rsidR="004949E1" w:rsidRPr="00F67BE7">
        <w:rPr>
          <w:rFonts w:ascii="Times New Roman" w:hAnsi="Times New Roman"/>
          <w:b/>
          <w:sz w:val="28"/>
          <w:szCs w:val="28"/>
        </w:rPr>
        <w:t>О внесении изменений в постановление администрации города Твери от 30.03.2016 № 550 «Об утверждении документа планирования регулярных перевозок транспортом общего пользования в городе Твери на 2016 - 2018 годы»</w:t>
      </w:r>
    </w:p>
    <w:p w:rsidR="00A73B79" w:rsidRPr="00F67BE7" w:rsidRDefault="00A73B79" w:rsidP="00F67BE7">
      <w:pPr>
        <w:pStyle w:val="ConsPlusNormal"/>
        <w:ind w:right="284"/>
        <w:jc w:val="both"/>
        <w:rPr>
          <w:rFonts w:eastAsia="Times New Roman"/>
          <w:color w:val="000000"/>
          <w:lang w:eastAsia="ru-RU"/>
        </w:rPr>
      </w:pPr>
    </w:p>
    <w:p w:rsidR="008F5175" w:rsidRPr="00F67BE7" w:rsidRDefault="008F5175" w:rsidP="00F67BE7">
      <w:pPr>
        <w:pStyle w:val="ConsPlusNormal"/>
        <w:ind w:right="284" w:firstLine="567"/>
        <w:jc w:val="both"/>
      </w:pPr>
      <w:r w:rsidRPr="00F67BE7">
        <w:rPr>
          <w:color w:val="000000"/>
        </w:rPr>
        <w:t xml:space="preserve">Сфера регулирования: организация </w:t>
      </w:r>
      <w:r w:rsidR="00A73B79" w:rsidRPr="00F67BE7">
        <w:t xml:space="preserve">регулярных перевозок пассажиров и багажа </w:t>
      </w:r>
      <w:r w:rsidR="00F952AB" w:rsidRPr="00F67BE7">
        <w:t>транспортом общего пользования</w:t>
      </w:r>
      <w:r w:rsidR="008A2F77" w:rsidRPr="00F67BE7">
        <w:t xml:space="preserve"> </w:t>
      </w:r>
      <w:r w:rsidRPr="00F67BE7">
        <w:rPr>
          <w:color w:val="000000"/>
        </w:rPr>
        <w:t>на территории муниципального образования город Тверь.</w:t>
      </w:r>
    </w:p>
    <w:p w:rsidR="00F30252" w:rsidRPr="00F67BE7" w:rsidRDefault="008F5175" w:rsidP="00F67BE7">
      <w:pPr>
        <w:autoSpaceDE w:val="0"/>
        <w:autoSpaceDN w:val="0"/>
        <w:adjustRightInd w:val="0"/>
        <w:spacing w:after="0" w:line="240" w:lineRule="auto"/>
        <w:ind w:right="284" w:firstLine="567"/>
        <w:jc w:val="both"/>
        <w:rPr>
          <w:rFonts w:ascii="Times New Roman" w:hAnsi="Times New Roman"/>
          <w:sz w:val="28"/>
          <w:szCs w:val="28"/>
        </w:rPr>
      </w:pPr>
      <w:r w:rsidRPr="00F67BE7">
        <w:rPr>
          <w:rFonts w:ascii="Times New Roman" w:hAnsi="Times New Roman"/>
          <w:sz w:val="28"/>
          <w:szCs w:val="28"/>
        </w:rPr>
        <w:t>Круг лиц, на которых распространяется регулирование: юридические</w:t>
      </w:r>
      <w:r w:rsidR="00E66E0C" w:rsidRPr="00F67BE7">
        <w:rPr>
          <w:rFonts w:ascii="Times New Roman" w:hAnsi="Times New Roman"/>
          <w:sz w:val="28"/>
          <w:szCs w:val="28"/>
        </w:rPr>
        <w:t xml:space="preserve"> лица</w:t>
      </w:r>
      <w:r w:rsidR="00CC3208" w:rsidRPr="00F67BE7">
        <w:rPr>
          <w:rFonts w:ascii="Times New Roman" w:hAnsi="Times New Roman"/>
          <w:sz w:val="28"/>
          <w:szCs w:val="28"/>
        </w:rPr>
        <w:t xml:space="preserve">, </w:t>
      </w:r>
      <w:r w:rsidRPr="00F67BE7">
        <w:rPr>
          <w:rFonts w:ascii="Times New Roman" w:hAnsi="Times New Roman"/>
          <w:sz w:val="28"/>
          <w:szCs w:val="28"/>
        </w:rPr>
        <w:t xml:space="preserve">индивидуальные предприниматели, а также их объединения в форме простого товарищества, осуществляющие и (или) </w:t>
      </w:r>
      <w:r w:rsidR="00F952AB" w:rsidRPr="00F67BE7">
        <w:rPr>
          <w:rFonts w:ascii="Times New Roman" w:hAnsi="Times New Roman"/>
          <w:sz w:val="28"/>
          <w:szCs w:val="28"/>
        </w:rPr>
        <w:t>имеющие намерение</w:t>
      </w:r>
      <w:r w:rsidRPr="00F67BE7">
        <w:rPr>
          <w:rFonts w:ascii="Times New Roman" w:hAnsi="Times New Roman"/>
          <w:sz w:val="28"/>
          <w:szCs w:val="28"/>
        </w:rPr>
        <w:t xml:space="preserve"> осуществлять перевозки пассажиров и багажа транспортом общего пользования по </w:t>
      </w:r>
      <w:r w:rsidR="00F952AB" w:rsidRPr="00F67BE7">
        <w:rPr>
          <w:rFonts w:ascii="Times New Roman" w:hAnsi="Times New Roman"/>
          <w:sz w:val="28"/>
          <w:szCs w:val="28"/>
        </w:rPr>
        <w:t xml:space="preserve">муниципальным </w:t>
      </w:r>
      <w:r w:rsidRPr="00F67BE7">
        <w:rPr>
          <w:rFonts w:ascii="Times New Roman" w:hAnsi="Times New Roman"/>
          <w:sz w:val="28"/>
          <w:szCs w:val="28"/>
        </w:rPr>
        <w:t>маршрутам регулярных перевозок</w:t>
      </w:r>
      <w:r w:rsidR="007A21E0" w:rsidRPr="00F67BE7">
        <w:rPr>
          <w:rFonts w:ascii="Times New Roman" w:hAnsi="Times New Roman"/>
          <w:sz w:val="28"/>
          <w:szCs w:val="28"/>
        </w:rPr>
        <w:t>,</w:t>
      </w:r>
      <w:r w:rsidR="00CC3208" w:rsidRPr="00F67BE7">
        <w:rPr>
          <w:rFonts w:ascii="Times New Roman" w:hAnsi="Times New Roman"/>
          <w:sz w:val="28"/>
          <w:szCs w:val="28"/>
        </w:rPr>
        <w:t xml:space="preserve"> физические лица, </w:t>
      </w:r>
      <w:r w:rsidR="00E97483" w:rsidRPr="00F67BE7">
        <w:rPr>
          <w:rFonts w:ascii="Times New Roman" w:hAnsi="Times New Roman"/>
          <w:sz w:val="28"/>
          <w:szCs w:val="28"/>
        </w:rPr>
        <w:t>органы местного самоуправле</w:t>
      </w:r>
      <w:r w:rsidR="00E66E0C" w:rsidRPr="00F67BE7">
        <w:rPr>
          <w:rFonts w:ascii="Times New Roman" w:hAnsi="Times New Roman"/>
          <w:sz w:val="28"/>
          <w:szCs w:val="28"/>
        </w:rPr>
        <w:t>ния</w:t>
      </w:r>
      <w:r w:rsidRPr="00F67BE7">
        <w:rPr>
          <w:rFonts w:ascii="Times New Roman" w:hAnsi="Times New Roman"/>
          <w:sz w:val="28"/>
          <w:szCs w:val="28"/>
        </w:rPr>
        <w:t>.</w:t>
      </w:r>
    </w:p>
    <w:p w:rsidR="00FF0528" w:rsidRDefault="003B03E3" w:rsidP="00101BC4">
      <w:pPr>
        <w:autoSpaceDE w:val="0"/>
        <w:autoSpaceDN w:val="0"/>
        <w:adjustRightInd w:val="0"/>
        <w:spacing w:after="0" w:line="240" w:lineRule="auto"/>
        <w:ind w:right="284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B03E3">
        <w:rPr>
          <w:rFonts w:ascii="Times New Roman" w:hAnsi="Times New Roman"/>
          <w:color w:val="000000"/>
          <w:sz w:val="28"/>
          <w:szCs w:val="28"/>
        </w:rPr>
        <w:t>Проект постановления администрации города Твери «О внесении изменений в постановление администрации города Твери от 30.03.2016 № 550 «Об утверждении документа планирования регулярных перевозок транспортом общего пользования в городе Твери на 2016 - 2018 годы» подготов</w:t>
      </w:r>
      <w:r w:rsidR="00FF0528">
        <w:rPr>
          <w:rFonts w:ascii="Times New Roman" w:hAnsi="Times New Roman"/>
          <w:color w:val="000000"/>
          <w:sz w:val="28"/>
          <w:szCs w:val="28"/>
        </w:rPr>
        <w:t>лен на основании протокола от 14.11.2017 № 3</w:t>
      </w:r>
      <w:r w:rsidRPr="003B03E3">
        <w:rPr>
          <w:rFonts w:ascii="Times New Roman" w:hAnsi="Times New Roman"/>
          <w:color w:val="000000"/>
          <w:sz w:val="28"/>
          <w:szCs w:val="28"/>
        </w:rPr>
        <w:t xml:space="preserve"> заседания рабочей группы по вопросам подготовки документов планирования регулярных перевозок транспортом общего пользования в городе Твери, </w:t>
      </w:r>
      <w:r w:rsidR="00FF0528" w:rsidRPr="00FF0528">
        <w:rPr>
          <w:rFonts w:ascii="Times New Roman" w:hAnsi="Times New Roman"/>
          <w:color w:val="000000"/>
          <w:sz w:val="28"/>
          <w:szCs w:val="28"/>
        </w:rPr>
        <w:t>на котором рабочей группой принято решение об увеличении максимального количества транспортных средств на автобусных маршрутах № 6 «Юность» (Молодежный жилой комплекс) – «Мамулино» и № 24 «Торговый центр «Метро» - улица 1-я За Линией», а также исключения из документа планирования регулярных перевозок транспортом общего пользования в городе Твери  на 2016-2018 годы мероприятий по изменению класса транспортных средств по маршрутам регулярных перевозок № 2 «Южный – Мигалово» и № 19 «Сахарово - завод Центросвар», изменению пути следования транспортных средств по маршрут № 6 «Юность (Молодежный жилой комплекс) – Мамулино» и внесение изменений в части переноса запланированных во втором полугодии 2017 года мероприятий</w:t>
      </w:r>
      <w:r w:rsidR="00ED1574">
        <w:rPr>
          <w:rFonts w:ascii="Times New Roman" w:hAnsi="Times New Roman"/>
          <w:color w:val="000000"/>
          <w:sz w:val="28"/>
          <w:szCs w:val="28"/>
        </w:rPr>
        <w:t xml:space="preserve"> на 2018 год согласно приложению</w:t>
      </w:r>
      <w:r w:rsidR="00FF0528" w:rsidRPr="00FF0528">
        <w:rPr>
          <w:rFonts w:ascii="Times New Roman" w:hAnsi="Times New Roman"/>
          <w:color w:val="000000"/>
          <w:sz w:val="28"/>
          <w:szCs w:val="28"/>
        </w:rPr>
        <w:t xml:space="preserve"> к протоколу от 14.11.2017 № 3 заседания рабочей группы по вопросам подготовки документов планирования регулярных перевозок транспортом общего пользования в городе Твери, в связи с чем необходимо внесение изменений в документ планирования регулярных перевозок транспортом общего пользования в городе Твери на 2016 - 2018 годы.</w:t>
      </w:r>
    </w:p>
    <w:p w:rsidR="00F557DC" w:rsidRPr="00F67BE7" w:rsidRDefault="008F5175" w:rsidP="003B03E3">
      <w:pPr>
        <w:autoSpaceDE w:val="0"/>
        <w:autoSpaceDN w:val="0"/>
        <w:adjustRightInd w:val="0"/>
        <w:spacing w:after="0" w:line="240" w:lineRule="auto"/>
        <w:ind w:right="284" w:firstLine="567"/>
        <w:jc w:val="both"/>
        <w:rPr>
          <w:rFonts w:ascii="Times New Roman" w:hAnsi="Times New Roman"/>
          <w:sz w:val="28"/>
          <w:szCs w:val="28"/>
        </w:rPr>
      </w:pPr>
      <w:r w:rsidRPr="00F67BE7">
        <w:rPr>
          <w:rFonts w:ascii="Times New Roman" w:hAnsi="Times New Roman"/>
          <w:sz w:val="28"/>
          <w:szCs w:val="28"/>
        </w:rPr>
        <w:t>Описание проблем</w:t>
      </w:r>
      <w:r w:rsidR="009034EE" w:rsidRPr="00F67BE7">
        <w:rPr>
          <w:rFonts w:ascii="Times New Roman" w:hAnsi="Times New Roman"/>
          <w:sz w:val="28"/>
          <w:szCs w:val="28"/>
        </w:rPr>
        <w:t>ы</w:t>
      </w:r>
      <w:r w:rsidR="00E66E0C" w:rsidRPr="00F67BE7">
        <w:rPr>
          <w:rFonts w:ascii="Times New Roman" w:hAnsi="Times New Roman"/>
          <w:sz w:val="28"/>
          <w:szCs w:val="28"/>
        </w:rPr>
        <w:t>, на решение которой</w:t>
      </w:r>
      <w:r w:rsidRPr="00F67BE7">
        <w:rPr>
          <w:rFonts w:ascii="Times New Roman" w:hAnsi="Times New Roman"/>
          <w:sz w:val="28"/>
          <w:szCs w:val="28"/>
        </w:rPr>
        <w:t xml:space="preserve"> направлено предлагаемое правовое регулирование:</w:t>
      </w:r>
      <w:r w:rsidR="00E26B3A" w:rsidRPr="00F67BE7">
        <w:rPr>
          <w:rFonts w:ascii="Times New Roman" w:hAnsi="Times New Roman"/>
          <w:sz w:val="28"/>
          <w:szCs w:val="28"/>
        </w:rPr>
        <w:t xml:space="preserve"> </w:t>
      </w:r>
      <w:r w:rsidR="003B03E3">
        <w:rPr>
          <w:rFonts w:ascii="Times New Roman" w:hAnsi="Times New Roman"/>
          <w:sz w:val="28"/>
          <w:szCs w:val="28"/>
        </w:rPr>
        <w:t>необходимость повышения</w:t>
      </w:r>
      <w:r w:rsidR="003B03E3" w:rsidRPr="003B03E3">
        <w:rPr>
          <w:rFonts w:ascii="Times New Roman" w:hAnsi="Times New Roman"/>
          <w:sz w:val="28"/>
          <w:szCs w:val="28"/>
        </w:rPr>
        <w:t xml:space="preserve"> безопасности транспортного обслуживания</w:t>
      </w:r>
      <w:r w:rsidR="003B03E3">
        <w:rPr>
          <w:rFonts w:ascii="Times New Roman" w:hAnsi="Times New Roman"/>
          <w:sz w:val="28"/>
          <w:szCs w:val="28"/>
        </w:rPr>
        <w:t xml:space="preserve">, </w:t>
      </w:r>
      <w:r w:rsidR="003B03E3" w:rsidRPr="003B03E3">
        <w:rPr>
          <w:rFonts w:ascii="Times New Roman" w:hAnsi="Times New Roman"/>
          <w:sz w:val="28"/>
          <w:szCs w:val="28"/>
        </w:rPr>
        <w:t xml:space="preserve">удобства, комфортности и качества </w:t>
      </w:r>
      <w:r w:rsidR="003B03E3">
        <w:rPr>
          <w:rFonts w:ascii="Times New Roman" w:hAnsi="Times New Roman"/>
          <w:sz w:val="28"/>
          <w:szCs w:val="28"/>
        </w:rPr>
        <w:t>перевозок</w:t>
      </w:r>
      <w:r w:rsidR="003B03E3" w:rsidRPr="003B03E3">
        <w:rPr>
          <w:rFonts w:ascii="Times New Roman" w:hAnsi="Times New Roman"/>
          <w:sz w:val="28"/>
          <w:szCs w:val="28"/>
        </w:rPr>
        <w:t xml:space="preserve"> населения города Твери</w:t>
      </w:r>
      <w:r w:rsidR="003B03E3">
        <w:rPr>
          <w:rFonts w:ascii="Times New Roman" w:hAnsi="Times New Roman"/>
          <w:sz w:val="28"/>
          <w:szCs w:val="28"/>
        </w:rPr>
        <w:t xml:space="preserve">, </w:t>
      </w:r>
      <w:r w:rsidR="003B03E3" w:rsidRPr="003B03E3">
        <w:rPr>
          <w:rFonts w:ascii="Times New Roman" w:hAnsi="Times New Roman"/>
          <w:sz w:val="28"/>
          <w:szCs w:val="28"/>
        </w:rPr>
        <w:t>регулярности движения транспорта общего пользования</w:t>
      </w:r>
      <w:r w:rsidR="003B03E3">
        <w:rPr>
          <w:rFonts w:ascii="Times New Roman" w:hAnsi="Times New Roman"/>
          <w:sz w:val="28"/>
          <w:szCs w:val="28"/>
        </w:rPr>
        <w:t xml:space="preserve">, </w:t>
      </w:r>
      <w:r w:rsidR="003B03E3" w:rsidRPr="003B03E3">
        <w:rPr>
          <w:rFonts w:ascii="Times New Roman" w:hAnsi="Times New Roman"/>
          <w:sz w:val="28"/>
          <w:szCs w:val="28"/>
        </w:rPr>
        <w:t>увеличени</w:t>
      </w:r>
      <w:r w:rsidR="003B03E3">
        <w:rPr>
          <w:rFonts w:ascii="Times New Roman" w:hAnsi="Times New Roman"/>
          <w:sz w:val="28"/>
          <w:szCs w:val="28"/>
        </w:rPr>
        <w:t>я</w:t>
      </w:r>
      <w:r w:rsidR="003B03E3" w:rsidRPr="003B03E3">
        <w:rPr>
          <w:rFonts w:ascii="Times New Roman" w:hAnsi="Times New Roman"/>
          <w:sz w:val="28"/>
          <w:szCs w:val="28"/>
        </w:rPr>
        <w:t xml:space="preserve"> объема перевозок пассажиров</w:t>
      </w:r>
      <w:r w:rsidR="003B03E3">
        <w:rPr>
          <w:rFonts w:ascii="Times New Roman" w:hAnsi="Times New Roman"/>
          <w:sz w:val="28"/>
          <w:szCs w:val="28"/>
        </w:rPr>
        <w:t xml:space="preserve">, </w:t>
      </w:r>
      <w:r w:rsidR="003B03E3" w:rsidRPr="003B03E3">
        <w:rPr>
          <w:rFonts w:ascii="Times New Roman" w:hAnsi="Times New Roman"/>
          <w:sz w:val="28"/>
          <w:szCs w:val="28"/>
        </w:rPr>
        <w:t>изменени</w:t>
      </w:r>
      <w:r w:rsidR="003B03E3">
        <w:rPr>
          <w:rFonts w:ascii="Times New Roman" w:hAnsi="Times New Roman"/>
          <w:sz w:val="28"/>
          <w:szCs w:val="28"/>
        </w:rPr>
        <w:t>я</w:t>
      </w:r>
      <w:r w:rsidR="003B03E3" w:rsidRPr="003B03E3">
        <w:rPr>
          <w:rFonts w:ascii="Times New Roman" w:hAnsi="Times New Roman"/>
          <w:sz w:val="28"/>
          <w:szCs w:val="28"/>
        </w:rPr>
        <w:t xml:space="preserve"> класса транспортных средств</w:t>
      </w:r>
      <w:r w:rsidR="003B03E3">
        <w:rPr>
          <w:rFonts w:ascii="Times New Roman" w:hAnsi="Times New Roman"/>
          <w:sz w:val="28"/>
          <w:szCs w:val="28"/>
        </w:rPr>
        <w:t xml:space="preserve">, </w:t>
      </w:r>
      <w:r w:rsidR="003B03E3" w:rsidRPr="003B03E3">
        <w:rPr>
          <w:rFonts w:ascii="Times New Roman" w:hAnsi="Times New Roman"/>
          <w:sz w:val="28"/>
          <w:szCs w:val="28"/>
        </w:rPr>
        <w:t>улучшени</w:t>
      </w:r>
      <w:r w:rsidR="003B03E3">
        <w:rPr>
          <w:rFonts w:ascii="Times New Roman" w:hAnsi="Times New Roman"/>
          <w:sz w:val="28"/>
          <w:szCs w:val="28"/>
        </w:rPr>
        <w:t>я</w:t>
      </w:r>
      <w:r w:rsidR="003B03E3" w:rsidRPr="003B03E3">
        <w:rPr>
          <w:rFonts w:ascii="Times New Roman" w:hAnsi="Times New Roman"/>
          <w:sz w:val="28"/>
          <w:szCs w:val="28"/>
        </w:rPr>
        <w:t xml:space="preserve"> транспортной доступности</w:t>
      </w:r>
      <w:r w:rsidR="0000677D" w:rsidRPr="00F67BE7">
        <w:rPr>
          <w:rFonts w:ascii="Times New Roman" w:hAnsi="Times New Roman"/>
          <w:sz w:val="28"/>
          <w:szCs w:val="28"/>
        </w:rPr>
        <w:t>.</w:t>
      </w:r>
    </w:p>
    <w:p w:rsidR="006E5FD9" w:rsidRPr="00F67BE7" w:rsidRDefault="00BE3113" w:rsidP="00F67BE7">
      <w:pPr>
        <w:autoSpaceDE w:val="0"/>
        <w:autoSpaceDN w:val="0"/>
        <w:adjustRightInd w:val="0"/>
        <w:spacing w:after="0" w:line="240" w:lineRule="auto"/>
        <w:ind w:right="284"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67BE7">
        <w:rPr>
          <w:rFonts w:ascii="Times New Roman" w:hAnsi="Times New Roman"/>
          <w:sz w:val="28"/>
          <w:szCs w:val="28"/>
        </w:rPr>
        <w:t>Основн</w:t>
      </w:r>
      <w:r w:rsidR="00A3480C">
        <w:rPr>
          <w:rFonts w:ascii="Times New Roman" w:hAnsi="Times New Roman"/>
          <w:sz w:val="28"/>
          <w:szCs w:val="28"/>
        </w:rPr>
        <w:t>ая</w:t>
      </w:r>
      <w:r w:rsidRPr="00F67BE7">
        <w:rPr>
          <w:rFonts w:ascii="Times New Roman" w:hAnsi="Times New Roman"/>
          <w:sz w:val="28"/>
          <w:szCs w:val="28"/>
        </w:rPr>
        <w:t xml:space="preserve"> цель</w:t>
      </w:r>
      <w:r w:rsidR="00A3480C">
        <w:rPr>
          <w:rFonts w:ascii="Times New Roman" w:hAnsi="Times New Roman"/>
          <w:sz w:val="28"/>
          <w:szCs w:val="28"/>
        </w:rPr>
        <w:t>:</w:t>
      </w:r>
      <w:r w:rsidRPr="00F67BE7">
        <w:rPr>
          <w:rFonts w:ascii="Times New Roman" w:hAnsi="Times New Roman"/>
          <w:sz w:val="28"/>
          <w:szCs w:val="28"/>
        </w:rPr>
        <w:t xml:space="preserve"> </w:t>
      </w:r>
      <w:r w:rsidR="00A3480C" w:rsidRPr="00A3480C">
        <w:rPr>
          <w:rFonts w:ascii="Times New Roman" w:hAnsi="Times New Roman"/>
          <w:sz w:val="28"/>
          <w:szCs w:val="28"/>
        </w:rPr>
        <w:t>создани</w:t>
      </w:r>
      <w:r w:rsidR="00A3480C">
        <w:rPr>
          <w:rFonts w:ascii="Times New Roman" w:hAnsi="Times New Roman"/>
          <w:sz w:val="28"/>
          <w:szCs w:val="28"/>
        </w:rPr>
        <w:t>е</w:t>
      </w:r>
      <w:r w:rsidR="00A3480C" w:rsidRPr="00A3480C">
        <w:rPr>
          <w:rFonts w:ascii="Times New Roman" w:hAnsi="Times New Roman"/>
          <w:sz w:val="28"/>
          <w:szCs w:val="28"/>
        </w:rPr>
        <w:t xml:space="preserve"> условий, соответствующих требованиям безопасности и качества регулярных перевозок транспортом общего пользования</w:t>
      </w:r>
      <w:r w:rsidR="00A3480C">
        <w:rPr>
          <w:rFonts w:ascii="Times New Roman" w:hAnsi="Times New Roman"/>
          <w:sz w:val="28"/>
          <w:szCs w:val="28"/>
        </w:rPr>
        <w:t xml:space="preserve"> </w:t>
      </w:r>
      <w:r w:rsidR="00F557DC" w:rsidRPr="00F67BE7">
        <w:rPr>
          <w:rFonts w:ascii="Times New Roman" w:eastAsiaTheme="minorHAnsi" w:hAnsi="Times New Roman"/>
          <w:sz w:val="28"/>
          <w:szCs w:val="28"/>
          <w:lang w:eastAsia="en-US"/>
        </w:rPr>
        <w:t>в городе Твери в 2016 - 2018 годы</w:t>
      </w:r>
      <w:r w:rsidR="006E5FD9" w:rsidRPr="00F67BE7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F557DC" w:rsidRPr="00F67BE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F557DC" w:rsidRPr="00F67BE7" w:rsidRDefault="00BE3113" w:rsidP="00F67BE7">
      <w:pPr>
        <w:autoSpaceDE w:val="0"/>
        <w:autoSpaceDN w:val="0"/>
        <w:adjustRightInd w:val="0"/>
        <w:spacing w:after="0" w:line="240" w:lineRule="auto"/>
        <w:ind w:right="284" w:firstLine="567"/>
        <w:jc w:val="both"/>
        <w:rPr>
          <w:rFonts w:ascii="Times New Roman" w:hAnsi="Times New Roman"/>
          <w:sz w:val="28"/>
          <w:szCs w:val="28"/>
        </w:rPr>
      </w:pPr>
      <w:r w:rsidRPr="00F67BE7">
        <w:rPr>
          <w:rFonts w:ascii="Times New Roman" w:hAnsi="Times New Roman"/>
          <w:sz w:val="28"/>
          <w:szCs w:val="28"/>
        </w:rPr>
        <w:t>Предполагаемые результаты достижения цели</w:t>
      </w:r>
      <w:r w:rsidR="00F557DC" w:rsidRPr="00F67BE7">
        <w:rPr>
          <w:rFonts w:ascii="Times New Roman" w:eastAsiaTheme="minorHAnsi" w:hAnsi="Times New Roman"/>
          <w:sz w:val="28"/>
          <w:szCs w:val="28"/>
          <w:lang w:eastAsia="en-US"/>
        </w:rPr>
        <w:t xml:space="preserve">: </w:t>
      </w:r>
    </w:p>
    <w:p w:rsidR="00F557DC" w:rsidRPr="00F67BE7" w:rsidRDefault="00F557DC" w:rsidP="00F67BE7">
      <w:pPr>
        <w:autoSpaceDE w:val="0"/>
        <w:autoSpaceDN w:val="0"/>
        <w:adjustRightInd w:val="0"/>
        <w:spacing w:after="0" w:line="240" w:lineRule="auto"/>
        <w:ind w:right="284"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67BE7">
        <w:rPr>
          <w:rFonts w:ascii="Times New Roman" w:eastAsiaTheme="minorHAnsi" w:hAnsi="Times New Roman"/>
          <w:sz w:val="28"/>
          <w:szCs w:val="28"/>
          <w:lang w:eastAsia="en-US"/>
        </w:rPr>
        <w:t>- повышение безопасности транспортного обслуживания населения;</w:t>
      </w:r>
    </w:p>
    <w:p w:rsidR="00F557DC" w:rsidRPr="00F67BE7" w:rsidRDefault="00F557DC" w:rsidP="00F67BE7">
      <w:pPr>
        <w:autoSpaceDE w:val="0"/>
        <w:autoSpaceDN w:val="0"/>
        <w:adjustRightInd w:val="0"/>
        <w:spacing w:after="0" w:line="240" w:lineRule="auto"/>
        <w:ind w:right="284"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67BE7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- повышение удобства, комфортности и </w:t>
      </w:r>
      <w:r w:rsidR="003C2924">
        <w:rPr>
          <w:rFonts w:ascii="Times New Roman" w:eastAsiaTheme="minorHAnsi" w:hAnsi="Times New Roman"/>
          <w:sz w:val="28"/>
          <w:szCs w:val="28"/>
          <w:lang w:eastAsia="en-US"/>
        </w:rPr>
        <w:t>качества</w:t>
      </w:r>
      <w:r w:rsidRPr="00F67BE7">
        <w:rPr>
          <w:rFonts w:ascii="Times New Roman" w:eastAsiaTheme="minorHAnsi" w:hAnsi="Times New Roman"/>
          <w:sz w:val="28"/>
          <w:szCs w:val="28"/>
          <w:lang w:eastAsia="en-US"/>
        </w:rPr>
        <w:t xml:space="preserve"> транспорт</w:t>
      </w:r>
      <w:r w:rsidR="003C2924">
        <w:rPr>
          <w:rFonts w:ascii="Times New Roman" w:eastAsiaTheme="minorHAnsi" w:hAnsi="Times New Roman"/>
          <w:sz w:val="28"/>
          <w:szCs w:val="28"/>
          <w:lang w:eastAsia="en-US"/>
        </w:rPr>
        <w:t>ного обслуживания</w:t>
      </w:r>
      <w:r w:rsidRPr="00F67BE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3C2924">
        <w:rPr>
          <w:rFonts w:ascii="Times New Roman" w:eastAsiaTheme="minorHAnsi" w:hAnsi="Times New Roman"/>
          <w:sz w:val="28"/>
          <w:szCs w:val="28"/>
          <w:lang w:eastAsia="en-US"/>
        </w:rPr>
        <w:t>населения города</w:t>
      </w:r>
      <w:r w:rsidRPr="00F67BE7">
        <w:rPr>
          <w:rFonts w:ascii="Times New Roman" w:eastAsiaTheme="minorHAnsi" w:hAnsi="Times New Roman"/>
          <w:sz w:val="28"/>
          <w:szCs w:val="28"/>
          <w:lang w:eastAsia="en-US"/>
        </w:rPr>
        <w:t xml:space="preserve"> Твери;</w:t>
      </w:r>
    </w:p>
    <w:p w:rsidR="00F557DC" w:rsidRPr="00F67BE7" w:rsidRDefault="00F557DC" w:rsidP="00F67BE7">
      <w:pPr>
        <w:autoSpaceDE w:val="0"/>
        <w:autoSpaceDN w:val="0"/>
        <w:adjustRightInd w:val="0"/>
        <w:spacing w:after="0" w:line="240" w:lineRule="auto"/>
        <w:ind w:right="284"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67BE7">
        <w:rPr>
          <w:rFonts w:ascii="Times New Roman" w:eastAsiaTheme="minorHAnsi" w:hAnsi="Times New Roman"/>
          <w:sz w:val="28"/>
          <w:szCs w:val="28"/>
          <w:lang w:eastAsia="en-US"/>
        </w:rPr>
        <w:t>- повышение регулярности движения транспорта общего пользования в городе Твери;</w:t>
      </w:r>
    </w:p>
    <w:p w:rsidR="00F557DC" w:rsidRPr="00F67BE7" w:rsidRDefault="00F557DC" w:rsidP="00F67BE7">
      <w:pPr>
        <w:autoSpaceDE w:val="0"/>
        <w:autoSpaceDN w:val="0"/>
        <w:adjustRightInd w:val="0"/>
        <w:spacing w:after="0" w:line="240" w:lineRule="auto"/>
        <w:ind w:right="284"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67BE7">
        <w:rPr>
          <w:rFonts w:ascii="Times New Roman" w:eastAsiaTheme="minorHAnsi" w:hAnsi="Times New Roman"/>
          <w:sz w:val="28"/>
          <w:szCs w:val="28"/>
          <w:lang w:eastAsia="en-US"/>
        </w:rPr>
        <w:t>- увеличение объема перевозок пассажиров;</w:t>
      </w:r>
    </w:p>
    <w:p w:rsidR="00F557DC" w:rsidRPr="00F67BE7" w:rsidRDefault="00F557DC" w:rsidP="00F67BE7">
      <w:pPr>
        <w:autoSpaceDE w:val="0"/>
        <w:autoSpaceDN w:val="0"/>
        <w:adjustRightInd w:val="0"/>
        <w:spacing w:after="0" w:line="240" w:lineRule="auto"/>
        <w:ind w:right="284"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67BE7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="005F688F">
        <w:rPr>
          <w:rFonts w:ascii="Times New Roman" w:eastAsiaTheme="minorHAnsi" w:hAnsi="Times New Roman"/>
          <w:sz w:val="28"/>
          <w:szCs w:val="28"/>
          <w:lang w:eastAsia="en-US"/>
        </w:rPr>
        <w:t xml:space="preserve">изменение </w:t>
      </w:r>
      <w:r w:rsidRPr="00F67BE7">
        <w:rPr>
          <w:rFonts w:ascii="Times New Roman" w:eastAsiaTheme="minorHAnsi" w:hAnsi="Times New Roman"/>
          <w:sz w:val="28"/>
          <w:szCs w:val="28"/>
          <w:lang w:eastAsia="en-US"/>
        </w:rPr>
        <w:t>класса</w:t>
      </w:r>
      <w:r w:rsidR="005F688F">
        <w:rPr>
          <w:rFonts w:ascii="Times New Roman" w:eastAsiaTheme="minorHAnsi" w:hAnsi="Times New Roman"/>
          <w:sz w:val="28"/>
          <w:szCs w:val="28"/>
          <w:lang w:eastAsia="en-US"/>
        </w:rPr>
        <w:t xml:space="preserve"> транспортных средств</w:t>
      </w:r>
      <w:r w:rsidRPr="00F67BE7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F557DC" w:rsidRPr="00F67BE7" w:rsidRDefault="00F557DC" w:rsidP="00F67BE7">
      <w:pPr>
        <w:autoSpaceDE w:val="0"/>
        <w:autoSpaceDN w:val="0"/>
        <w:adjustRightInd w:val="0"/>
        <w:spacing w:after="0" w:line="240" w:lineRule="auto"/>
        <w:ind w:right="284" w:firstLine="567"/>
        <w:jc w:val="both"/>
        <w:rPr>
          <w:rFonts w:ascii="Times New Roman" w:hAnsi="Times New Roman"/>
          <w:sz w:val="28"/>
          <w:szCs w:val="28"/>
        </w:rPr>
      </w:pPr>
      <w:r w:rsidRPr="00F67BE7">
        <w:rPr>
          <w:rFonts w:ascii="Times New Roman" w:eastAsiaTheme="minorHAnsi" w:hAnsi="Times New Roman"/>
          <w:sz w:val="28"/>
          <w:szCs w:val="28"/>
          <w:lang w:eastAsia="en-US"/>
        </w:rPr>
        <w:t>- улучшение транспортной доступности.</w:t>
      </w:r>
    </w:p>
    <w:p w:rsidR="008F5175" w:rsidRPr="00F67BE7" w:rsidRDefault="008F5175" w:rsidP="00F67BE7">
      <w:pPr>
        <w:autoSpaceDE w:val="0"/>
        <w:autoSpaceDN w:val="0"/>
        <w:adjustRightInd w:val="0"/>
        <w:spacing w:after="0" w:line="240" w:lineRule="auto"/>
        <w:ind w:right="284" w:firstLine="567"/>
        <w:jc w:val="both"/>
        <w:rPr>
          <w:rFonts w:ascii="Times New Roman" w:hAnsi="Times New Roman"/>
          <w:sz w:val="28"/>
          <w:szCs w:val="28"/>
        </w:rPr>
      </w:pPr>
      <w:r w:rsidRPr="00F67BE7">
        <w:rPr>
          <w:rFonts w:ascii="Times New Roman" w:hAnsi="Times New Roman"/>
          <w:sz w:val="28"/>
          <w:szCs w:val="28"/>
        </w:rPr>
        <w:t>Планируемая дата вступления в силу проекта постан</w:t>
      </w:r>
      <w:r w:rsidR="00677274" w:rsidRPr="00F67BE7">
        <w:rPr>
          <w:rFonts w:ascii="Times New Roman" w:hAnsi="Times New Roman"/>
          <w:sz w:val="28"/>
          <w:szCs w:val="28"/>
        </w:rPr>
        <w:t>овления</w:t>
      </w:r>
      <w:r w:rsidR="003B03E3">
        <w:rPr>
          <w:rFonts w:ascii="Times New Roman" w:hAnsi="Times New Roman"/>
          <w:sz w:val="28"/>
          <w:szCs w:val="28"/>
        </w:rPr>
        <w:t>:</w:t>
      </w:r>
      <w:r w:rsidR="00677274" w:rsidRPr="00F67BE7">
        <w:rPr>
          <w:rFonts w:ascii="Times New Roman" w:hAnsi="Times New Roman"/>
          <w:sz w:val="28"/>
          <w:szCs w:val="28"/>
        </w:rPr>
        <w:t xml:space="preserve"> </w:t>
      </w:r>
      <w:r w:rsidR="00FF0528">
        <w:rPr>
          <w:rFonts w:ascii="Times New Roman" w:hAnsi="Times New Roman"/>
          <w:sz w:val="28"/>
          <w:szCs w:val="28"/>
        </w:rPr>
        <w:t>декабрь</w:t>
      </w:r>
      <w:r w:rsidR="005F688F">
        <w:rPr>
          <w:rFonts w:ascii="Times New Roman" w:hAnsi="Times New Roman"/>
          <w:sz w:val="28"/>
          <w:szCs w:val="28"/>
        </w:rPr>
        <w:t xml:space="preserve"> 2017 года</w:t>
      </w:r>
      <w:r w:rsidRPr="00F67BE7">
        <w:rPr>
          <w:rFonts w:ascii="Times New Roman" w:hAnsi="Times New Roman"/>
          <w:sz w:val="28"/>
          <w:szCs w:val="28"/>
        </w:rPr>
        <w:t>.</w:t>
      </w:r>
    </w:p>
    <w:p w:rsidR="008F5175" w:rsidRPr="00F67BE7" w:rsidRDefault="008F5175" w:rsidP="00F67BE7">
      <w:pPr>
        <w:autoSpaceDE w:val="0"/>
        <w:autoSpaceDN w:val="0"/>
        <w:adjustRightInd w:val="0"/>
        <w:spacing w:after="0" w:line="240" w:lineRule="auto"/>
        <w:ind w:right="284" w:firstLine="567"/>
        <w:jc w:val="both"/>
        <w:rPr>
          <w:rFonts w:ascii="Times New Roman" w:hAnsi="Times New Roman"/>
          <w:sz w:val="28"/>
          <w:szCs w:val="28"/>
        </w:rPr>
      </w:pPr>
      <w:r w:rsidRPr="00F67BE7">
        <w:rPr>
          <w:rFonts w:ascii="Times New Roman" w:hAnsi="Times New Roman"/>
          <w:sz w:val="28"/>
          <w:szCs w:val="28"/>
        </w:rPr>
        <w:t>Действие муниципального нормативного правового акта неограниченно.</w:t>
      </w:r>
    </w:p>
    <w:p w:rsidR="008F5175" w:rsidRPr="00F67BE7" w:rsidRDefault="008F5175" w:rsidP="00F67BE7">
      <w:pPr>
        <w:autoSpaceDE w:val="0"/>
        <w:autoSpaceDN w:val="0"/>
        <w:adjustRightInd w:val="0"/>
        <w:spacing w:after="0" w:line="240" w:lineRule="auto"/>
        <w:ind w:right="284" w:firstLine="567"/>
        <w:jc w:val="both"/>
        <w:rPr>
          <w:rFonts w:ascii="Times New Roman" w:hAnsi="Times New Roman"/>
          <w:sz w:val="28"/>
          <w:szCs w:val="28"/>
        </w:rPr>
      </w:pPr>
      <w:r w:rsidRPr="00F67BE7">
        <w:rPr>
          <w:rFonts w:ascii="Times New Roman" w:hAnsi="Times New Roman"/>
          <w:sz w:val="28"/>
          <w:szCs w:val="28"/>
        </w:rPr>
        <w:t>Возможных альтернативных вариантов достижения цели регулирования не имеется.</w:t>
      </w:r>
    </w:p>
    <w:p w:rsidR="008F5175" w:rsidRPr="00F67BE7" w:rsidRDefault="008F5175" w:rsidP="00F67BE7">
      <w:pPr>
        <w:autoSpaceDE w:val="0"/>
        <w:autoSpaceDN w:val="0"/>
        <w:adjustRightInd w:val="0"/>
        <w:spacing w:after="0" w:line="240" w:lineRule="auto"/>
        <w:ind w:right="284" w:firstLine="567"/>
        <w:jc w:val="both"/>
        <w:rPr>
          <w:rFonts w:ascii="Times New Roman" w:hAnsi="Times New Roman"/>
          <w:sz w:val="28"/>
          <w:szCs w:val="28"/>
        </w:rPr>
      </w:pPr>
      <w:r w:rsidRPr="00F67BE7">
        <w:rPr>
          <w:rFonts w:ascii="Times New Roman" w:hAnsi="Times New Roman"/>
          <w:sz w:val="28"/>
          <w:szCs w:val="28"/>
        </w:rPr>
        <w:t>Риски не</w:t>
      </w:r>
      <w:r w:rsidR="00F67BE7">
        <w:rPr>
          <w:rFonts w:ascii="Times New Roman" w:hAnsi="Times New Roman"/>
          <w:sz w:val="28"/>
          <w:szCs w:val="28"/>
        </w:rPr>
        <w:t xml:space="preserve"> </w:t>
      </w:r>
      <w:r w:rsidRPr="00F67BE7">
        <w:rPr>
          <w:rFonts w:ascii="Times New Roman" w:hAnsi="Times New Roman"/>
          <w:sz w:val="28"/>
          <w:szCs w:val="28"/>
        </w:rPr>
        <w:t xml:space="preserve">достижения целей правового регулирования, возможные негативные последствия от </w:t>
      </w:r>
      <w:r w:rsidR="00A3480C">
        <w:rPr>
          <w:rFonts w:ascii="Times New Roman" w:hAnsi="Times New Roman"/>
          <w:sz w:val="28"/>
          <w:szCs w:val="28"/>
        </w:rPr>
        <w:t>внесения изменений</w:t>
      </w:r>
      <w:r w:rsidRPr="00F67BE7">
        <w:rPr>
          <w:rFonts w:ascii="Times New Roman" w:hAnsi="Times New Roman"/>
          <w:sz w:val="28"/>
          <w:szCs w:val="28"/>
        </w:rPr>
        <w:t xml:space="preserve"> </w:t>
      </w:r>
      <w:r w:rsidR="00A3480C">
        <w:rPr>
          <w:rFonts w:ascii="Times New Roman" w:hAnsi="Times New Roman"/>
          <w:sz w:val="28"/>
          <w:szCs w:val="28"/>
        </w:rPr>
        <w:t xml:space="preserve">в </w:t>
      </w:r>
      <w:r w:rsidRPr="00F67BE7">
        <w:rPr>
          <w:rFonts w:ascii="Times New Roman" w:hAnsi="Times New Roman"/>
          <w:sz w:val="28"/>
          <w:szCs w:val="28"/>
        </w:rPr>
        <w:t>правово</w:t>
      </w:r>
      <w:r w:rsidR="00A3480C">
        <w:rPr>
          <w:rFonts w:ascii="Times New Roman" w:hAnsi="Times New Roman"/>
          <w:sz w:val="28"/>
          <w:szCs w:val="28"/>
        </w:rPr>
        <w:t>е</w:t>
      </w:r>
      <w:r w:rsidRPr="00F67BE7">
        <w:rPr>
          <w:rFonts w:ascii="Times New Roman" w:hAnsi="Times New Roman"/>
          <w:sz w:val="28"/>
          <w:szCs w:val="28"/>
        </w:rPr>
        <w:t xml:space="preserve"> регулировани</w:t>
      </w:r>
      <w:r w:rsidR="00A3480C">
        <w:rPr>
          <w:rFonts w:ascii="Times New Roman" w:hAnsi="Times New Roman"/>
          <w:sz w:val="28"/>
          <w:szCs w:val="28"/>
        </w:rPr>
        <w:t>е</w:t>
      </w:r>
      <w:r w:rsidRPr="00F67BE7">
        <w:rPr>
          <w:rFonts w:ascii="Times New Roman" w:hAnsi="Times New Roman"/>
          <w:sz w:val="28"/>
          <w:szCs w:val="28"/>
        </w:rPr>
        <w:t xml:space="preserve"> отсутствуют.</w:t>
      </w:r>
    </w:p>
    <w:p w:rsidR="008F5175" w:rsidRPr="00F67BE7" w:rsidRDefault="008F5175" w:rsidP="00F67BE7">
      <w:pPr>
        <w:autoSpaceDE w:val="0"/>
        <w:autoSpaceDN w:val="0"/>
        <w:adjustRightInd w:val="0"/>
        <w:spacing w:after="0" w:line="240" w:lineRule="auto"/>
        <w:ind w:right="284" w:firstLine="567"/>
        <w:jc w:val="both"/>
        <w:rPr>
          <w:rFonts w:ascii="Times New Roman" w:hAnsi="Times New Roman"/>
          <w:sz w:val="28"/>
          <w:szCs w:val="28"/>
        </w:rPr>
      </w:pPr>
      <w:r w:rsidRPr="00F67BE7">
        <w:rPr>
          <w:rFonts w:ascii="Times New Roman" w:hAnsi="Times New Roman"/>
          <w:sz w:val="28"/>
          <w:szCs w:val="28"/>
        </w:rPr>
        <w:t>Финансовых и материальных затрат из бюджета города Твери для  реализации данного проекта постановления не требуется.</w:t>
      </w:r>
    </w:p>
    <w:p w:rsidR="001960A5" w:rsidRPr="00F67BE7" w:rsidRDefault="001960A5" w:rsidP="00F67BE7">
      <w:pPr>
        <w:ind w:right="284" w:firstLine="567"/>
        <w:rPr>
          <w:sz w:val="28"/>
          <w:szCs w:val="28"/>
        </w:rPr>
      </w:pPr>
    </w:p>
    <w:p w:rsidR="00F67BE7" w:rsidRPr="00F67BE7" w:rsidRDefault="00FF0528" w:rsidP="00F67BE7">
      <w:pPr>
        <w:spacing w:after="0" w:line="240" w:lineRule="auto"/>
        <w:ind w:righ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</w:t>
      </w:r>
      <w:r w:rsidR="0061102D" w:rsidRPr="00F67BE7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61102D" w:rsidRPr="00F67BE7">
        <w:rPr>
          <w:rFonts w:ascii="Times New Roman" w:hAnsi="Times New Roman"/>
          <w:sz w:val="28"/>
          <w:szCs w:val="28"/>
        </w:rPr>
        <w:t xml:space="preserve"> </w:t>
      </w:r>
      <w:r w:rsidR="00F67BE7" w:rsidRPr="00F67BE7">
        <w:rPr>
          <w:rFonts w:ascii="Times New Roman" w:hAnsi="Times New Roman"/>
          <w:sz w:val="28"/>
          <w:szCs w:val="28"/>
        </w:rPr>
        <w:t>управления</w:t>
      </w:r>
      <w:r w:rsidR="008B75B2" w:rsidRPr="00F67BE7">
        <w:rPr>
          <w:rFonts w:ascii="Times New Roman" w:hAnsi="Times New Roman"/>
          <w:sz w:val="28"/>
          <w:szCs w:val="28"/>
        </w:rPr>
        <w:t xml:space="preserve"> </w:t>
      </w:r>
      <w:r w:rsidR="0061102D" w:rsidRPr="00F67BE7">
        <w:rPr>
          <w:rFonts w:ascii="Times New Roman" w:hAnsi="Times New Roman"/>
          <w:sz w:val="28"/>
          <w:szCs w:val="28"/>
        </w:rPr>
        <w:t xml:space="preserve">транспорта  </w:t>
      </w:r>
      <w:r w:rsidR="0061102D" w:rsidRPr="00F67BE7">
        <w:rPr>
          <w:rFonts w:ascii="Times New Roman" w:hAnsi="Times New Roman"/>
          <w:sz w:val="28"/>
          <w:szCs w:val="28"/>
        </w:rPr>
        <w:tab/>
        <w:t xml:space="preserve">     </w:t>
      </w:r>
      <w:r w:rsidR="00963EDD" w:rsidRPr="00F67BE7">
        <w:rPr>
          <w:rFonts w:ascii="Times New Roman" w:hAnsi="Times New Roman"/>
          <w:sz w:val="28"/>
          <w:szCs w:val="28"/>
        </w:rPr>
        <w:t xml:space="preserve">     </w:t>
      </w:r>
      <w:r w:rsidR="0061102D" w:rsidRPr="00F67BE7">
        <w:rPr>
          <w:rFonts w:ascii="Times New Roman" w:hAnsi="Times New Roman"/>
          <w:sz w:val="28"/>
          <w:szCs w:val="28"/>
        </w:rPr>
        <w:t xml:space="preserve">        </w:t>
      </w:r>
      <w:r w:rsidR="0061102D" w:rsidRPr="00F67BE7">
        <w:rPr>
          <w:rFonts w:ascii="Times New Roman" w:hAnsi="Times New Roman"/>
          <w:sz w:val="28"/>
          <w:szCs w:val="28"/>
        </w:rPr>
        <w:tab/>
        <w:t xml:space="preserve">              </w:t>
      </w:r>
      <w:r w:rsidR="0079504B" w:rsidRPr="00F67BE7">
        <w:rPr>
          <w:rFonts w:ascii="Times New Roman" w:hAnsi="Times New Roman"/>
          <w:sz w:val="28"/>
          <w:szCs w:val="28"/>
        </w:rPr>
        <w:t xml:space="preserve">                       </w:t>
      </w:r>
      <w:r w:rsidR="0061102D" w:rsidRPr="00F67BE7">
        <w:rPr>
          <w:rFonts w:ascii="Times New Roman" w:hAnsi="Times New Roman"/>
          <w:sz w:val="28"/>
          <w:szCs w:val="28"/>
        </w:rPr>
        <w:t xml:space="preserve">   </w:t>
      </w:r>
    </w:p>
    <w:p w:rsidR="00596D07" w:rsidRDefault="001E7F52" w:rsidP="00FF0528">
      <w:pPr>
        <w:spacing w:after="0" w:line="240" w:lineRule="auto"/>
        <w:ind w:righ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</w:t>
      </w:r>
      <w:r w:rsidR="00F67BE7" w:rsidRPr="00F67BE7">
        <w:rPr>
          <w:rFonts w:ascii="Times New Roman" w:hAnsi="Times New Roman"/>
          <w:sz w:val="28"/>
          <w:szCs w:val="28"/>
        </w:rPr>
        <w:t>связи</w:t>
      </w:r>
      <w:r w:rsidR="008B75B2" w:rsidRPr="00F67BE7">
        <w:rPr>
          <w:rFonts w:ascii="Times New Roman" w:hAnsi="Times New Roman"/>
          <w:sz w:val="28"/>
          <w:szCs w:val="28"/>
        </w:rPr>
        <w:t xml:space="preserve"> администрации города Твери</w:t>
      </w:r>
      <w:r w:rsidR="0061102D" w:rsidRPr="00F67BE7">
        <w:rPr>
          <w:rFonts w:ascii="Times New Roman" w:hAnsi="Times New Roman"/>
          <w:sz w:val="28"/>
          <w:szCs w:val="28"/>
        </w:rPr>
        <w:tab/>
      </w:r>
      <w:r w:rsidR="00F67BE7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bookmarkStart w:id="0" w:name="_GoBack"/>
      <w:bookmarkEnd w:id="0"/>
      <w:r w:rsidR="00F67BE7">
        <w:rPr>
          <w:rFonts w:ascii="Times New Roman" w:hAnsi="Times New Roman"/>
          <w:sz w:val="28"/>
          <w:szCs w:val="28"/>
        </w:rPr>
        <w:t xml:space="preserve">                  </w:t>
      </w:r>
      <w:r w:rsidR="00FF0528">
        <w:rPr>
          <w:rFonts w:ascii="Times New Roman" w:hAnsi="Times New Roman"/>
          <w:sz w:val="28"/>
          <w:szCs w:val="28"/>
        </w:rPr>
        <w:t>М.Н. Суханов</w:t>
      </w:r>
    </w:p>
    <w:p w:rsidR="00FF0528" w:rsidRPr="00F67BE7" w:rsidRDefault="00FF0528" w:rsidP="00FF0528">
      <w:pPr>
        <w:spacing w:after="0" w:line="240" w:lineRule="auto"/>
        <w:ind w:right="284"/>
        <w:rPr>
          <w:rFonts w:ascii="Times New Roman" w:hAnsi="Times New Roman"/>
          <w:sz w:val="28"/>
          <w:szCs w:val="28"/>
        </w:rPr>
      </w:pPr>
    </w:p>
    <w:p w:rsidR="0079504B" w:rsidRDefault="0079504B" w:rsidP="00F67BE7">
      <w:pPr>
        <w:tabs>
          <w:tab w:val="left" w:pos="567"/>
        </w:tabs>
        <w:spacing w:after="0" w:line="240" w:lineRule="auto"/>
        <w:ind w:right="284"/>
        <w:rPr>
          <w:rFonts w:ascii="Times New Roman" w:hAnsi="Times New Roman"/>
          <w:sz w:val="24"/>
          <w:szCs w:val="24"/>
        </w:rPr>
      </w:pPr>
    </w:p>
    <w:p w:rsidR="0079504B" w:rsidRDefault="0079504B" w:rsidP="00F67BE7">
      <w:pPr>
        <w:tabs>
          <w:tab w:val="left" w:pos="567"/>
        </w:tabs>
        <w:spacing w:after="0" w:line="240" w:lineRule="auto"/>
        <w:ind w:right="284"/>
        <w:rPr>
          <w:rFonts w:ascii="Times New Roman" w:hAnsi="Times New Roman"/>
          <w:sz w:val="24"/>
          <w:szCs w:val="24"/>
        </w:rPr>
      </w:pPr>
    </w:p>
    <w:p w:rsidR="0079504B" w:rsidRDefault="0079504B" w:rsidP="00F67BE7">
      <w:pPr>
        <w:tabs>
          <w:tab w:val="left" w:pos="567"/>
        </w:tabs>
        <w:spacing w:after="0" w:line="240" w:lineRule="auto"/>
        <w:ind w:right="284"/>
        <w:rPr>
          <w:rFonts w:ascii="Times New Roman" w:hAnsi="Times New Roman"/>
          <w:sz w:val="24"/>
          <w:szCs w:val="24"/>
        </w:rPr>
      </w:pPr>
    </w:p>
    <w:p w:rsidR="0079504B" w:rsidRDefault="0079504B" w:rsidP="00F67BE7">
      <w:pPr>
        <w:tabs>
          <w:tab w:val="left" w:pos="567"/>
        </w:tabs>
        <w:spacing w:after="0" w:line="240" w:lineRule="auto"/>
        <w:ind w:right="284"/>
        <w:rPr>
          <w:rFonts w:ascii="Times New Roman" w:hAnsi="Times New Roman"/>
          <w:sz w:val="24"/>
          <w:szCs w:val="24"/>
        </w:rPr>
      </w:pPr>
    </w:p>
    <w:p w:rsidR="00F557DC" w:rsidRDefault="00F557DC" w:rsidP="00F67BE7">
      <w:pPr>
        <w:tabs>
          <w:tab w:val="left" w:pos="567"/>
        </w:tabs>
        <w:spacing w:after="0" w:line="240" w:lineRule="auto"/>
        <w:ind w:right="284"/>
        <w:rPr>
          <w:rFonts w:ascii="Times New Roman" w:hAnsi="Times New Roman"/>
          <w:sz w:val="24"/>
          <w:szCs w:val="24"/>
        </w:rPr>
      </w:pPr>
    </w:p>
    <w:p w:rsidR="00F557DC" w:rsidRDefault="00F557DC" w:rsidP="00F67BE7">
      <w:pPr>
        <w:tabs>
          <w:tab w:val="left" w:pos="567"/>
        </w:tabs>
        <w:spacing w:after="0" w:line="240" w:lineRule="auto"/>
        <w:ind w:right="284"/>
        <w:rPr>
          <w:rFonts w:ascii="Times New Roman" w:hAnsi="Times New Roman"/>
          <w:sz w:val="24"/>
          <w:szCs w:val="24"/>
        </w:rPr>
      </w:pPr>
    </w:p>
    <w:p w:rsidR="00F557DC" w:rsidRDefault="00F557DC" w:rsidP="00F67BE7">
      <w:pPr>
        <w:tabs>
          <w:tab w:val="left" w:pos="567"/>
        </w:tabs>
        <w:spacing w:after="0" w:line="240" w:lineRule="auto"/>
        <w:ind w:right="284"/>
        <w:rPr>
          <w:rFonts w:ascii="Times New Roman" w:hAnsi="Times New Roman"/>
          <w:sz w:val="24"/>
          <w:szCs w:val="24"/>
        </w:rPr>
      </w:pPr>
    </w:p>
    <w:p w:rsidR="00F557DC" w:rsidRDefault="00F557DC" w:rsidP="00F67BE7">
      <w:pPr>
        <w:tabs>
          <w:tab w:val="left" w:pos="567"/>
        </w:tabs>
        <w:spacing w:after="0" w:line="240" w:lineRule="auto"/>
        <w:ind w:right="284"/>
        <w:rPr>
          <w:rFonts w:ascii="Times New Roman" w:hAnsi="Times New Roman"/>
          <w:sz w:val="24"/>
          <w:szCs w:val="24"/>
        </w:rPr>
      </w:pPr>
    </w:p>
    <w:p w:rsidR="00F557DC" w:rsidRDefault="00F557DC" w:rsidP="00F67BE7">
      <w:pPr>
        <w:tabs>
          <w:tab w:val="left" w:pos="567"/>
        </w:tabs>
        <w:spacing w:after="0" w:line="240" w:lineRule="auto"/>
        <w:ind w:right="284"/>
        <w:rPr>
          <w:rFonts w:ascii="Times New Roman" w:hAnsi="Times New Roman"/>
          <w:sz w:val="24"/>
          <w:szCs w:val="24"/>
        </w:rPr>
      </w:pPr>
    </w:p>
    <w:p w:rsidR="00F557DC" w:rsidRDefault="00F557DC" w:rsidP="00F67BE7">
      <w:pPr>
        <w:tabs>
          <w:tab w:val="left" w:pos="567"/>
        </w:tabs>
        <w:spacing w:after="0" w:line="240" w:lineRule="auto"/>
        <w:ind w:right="284"/>
        <w:rPr>
          <w:rFonts w:ascii="Times New Roman" w:hAnsi="Times New Roman"/>
          <w:sz w:val="24"/>
          <w:szCs w:val="24"/>
        </w:rPr>
      </w:pPr>
    </w:p>
    <w:p w:rsidR="00F557DC" w:rsidRDefault="00F557DC" w:rsidP="00F67BE7">
      <w:pPr>
        <w:tabs>
          <w:tab w:val="left" w:pos="567"/>
        </w:tabs>
        <w:spacing w:after="0" w:line="240" w:lineRule="auto"/>
        <w:ind w:right="284"/>
        <w:rPr>
          <w:rFonts w:ascii="Times New Roman" w:hAnsi="Times New Roman"/>
          <w:sz w:val="24"/>
          <w:szCs w:val="24"/>
        </w:rPr>
      </w:pPr>
    </w:p>
    <w:p w:rsidR="00F557DC" w:rsidRDefault="00F557DC" w:rsidP="00F67BE7">
      <w:pPr>
        <w:tabs>
          <w:tab w:val="left" w:pos="567"/>
        </w:tabs>
        <w:spacing w:after="0" w:line="240" w:lineRule="auto"/>
        <w:ind w:right="284"/>
        <w:rPr>
          <w:rFonts w:ascii="Times New Roman" w:hAnsi="Times New Roman"/>
          <w:sz w:val="24"/>
          <w:szCs w:val="24"/>
        </w:rPr>
      </w:pPr>
    </w:p>
    <w:p w:rsidR="00F557DC" w:rsidRDefault="00F557DC" w:rsidP="00F67BE7">
      <w:pPr>
        <w:tabs>
          <w:tab w:val="left" w:pos="567"/>
        </w:tabs>
        <w:spacing w:after="0" w:line="240" w:lineRule="auto"/>
        <w:ind w:right="284"/>
        <w:rPr>
          <w:rFonts w:ascii="Times New Roman" w:hAnsi="Times New Roman"/>
          <w:sz w:val="24"/>
          <w:szCs w:val="24"/>
        </w:rPr>
      </w:pPr>
    </w:p>
    <w:p w:rsidR="00F557DC" w:rsidRDefault="00F557DC" w:rsidP="00F67BE7">
      <w:pPr>
        <w:tabs>
          <w:tab w:val="left" w:pos="567"/>
        </w:tabs>
        <w:spacing w:after="0" w:line="240" w:lineRule="auto"/>
        <w:ind w:right="284"/>
        <w:rPr>
          <w:rFonts w:ascii="Times New Roman" w:hAnsi="Times New Roman"/>
          <w:sz w:val="24"/>
          <w:szCs w:val="24"/>
        </w:rPr>
      </w:pPr>
    </w:p>
    <w:p w:rsidR="00F557DC" w:rsidRDefault="00F557DC" w:rsidP="00F67BE7">
      <w:pPr>
        <w:tabs>
          <w:tab w:val="left" w:pos="567"/>
        </w:tabs>
        <w:spacing w:after="0" w:line="240" w:lineRule="auto"/>
        <w:ind w:right="284"/>
        <w:rPr>
          <w:rFonts w:ascii="Times New Roman" w:hAnsi="Times New Roman"/>
          <w:sz w:val="24"/>
          <w:szCs w:val="24"/>
        </w:rPr>
      </w:pPr>
    </w:p>
    <w:p w:rsidR="00F557DC" w:rsidRDefault="00F557DC" w:rsidP="00F67BE7">
      <w:pPr>
        <w:tabs>
          <w:tab w:val="left" w:pos="567"/>
        </w:tabs>
        <w:spacing w:after="0" w:line="240" w:lineRule="auto"/>
        <w:ind w:right="284"/>
        <w:rPr>
          <w:rFonts w:ascii="Times New Roman" w:hAnsi="Times New Roman"/>
          <w:sz w:val="24"/>
          <w:szCs w:val="24"/>
        </w:rPr>
      </w:pPr>
    </w:p>
    <w:p w:rsidR="00F557DC" w:rsidRDefault="00F557DC" w:rsidP="00F67BE7">
      <w:pPr>
        <w:tabs>
          <w:tab w:val="left" w:pos="567"/>
        </w:tabs>
        <w:spacing w:after="0" w:line="240" w:lineRule="auto"/>
        <w:ind w:right="284"/>
        <w:rPr>
          <w:rFonts w:ascii="Times New Roman" w:hAnsi="Times New Roman"/>
          <w:sz w:val="24"/>
          <w:szCs w:val="24"/>
        </w:rPr>
      </w:pPr>
    </w:p>
    <w:p w:rsidR="00F557DC" w:rsidRDefault="00F557DC" w:rsidP="00F67BE7">
      <w:pPr>
        <w:tabs>
          <w:tab w:val="left" w:pos="567"/>
        </w:tabs>
        <w:spacing w:after="0" w:line="240" w:lineRule="auto"/>
        <w:ind w:right="284"/>
        <w:rPr>
          <w:rFonts w:ascii="Times New Roman" w:hAnsi="Times New Roman"/>
          <w:sz w:val="24"/>
          <w:szCs w:val="24"/>
        </w:rPr>
      </w:pPr>
    </w:p>
    <w:p w:rsidR="00F557DC" w:rsidRDefault="00F557DC" w:rsidP="00F67BE7">
      <w:pPr>
        <w:tabs>
          <w:tab w:val="left" w:pos="567"/>
        </w:tabs>
        <w:spacing w:after="0" w:line="240" w:lineRule="auto"/>
        <w:ind w:right="284"/>
        <w:rPr>
          <w:rFonts w:ascii="Times New Roman" w:hAnsi="Times New Roman"/>
          <w:sz w:val="24"/>
          <w:szCs w:val="24"/>
        </w:rPr>
      </w:pPr>
    </w:p>
    <w:p w:rsidR="00F557DC" w:rsidRDefault="00F557DC" w:rsidP="00F67BE7">
      <w:pPr>
        <w:tabs>
          <w:tab w:val="left" w:pos="567"/>
        </w:tabs>
        <w:spacing w:after="0" w:line="240" w:lineRule="auto"/>
        <w:ind w:right="284"/>
        <w:rPr>
          <w:rFonts w:ascii="Times New Roman" w:hAnsi="Times New Roman"/>
          <w:sz w:val="24"/>
          <w:szCs w:val="24"/>
        </w:rPr>
      </w:pPr>
    </w:p>
    <w:p w:rsidR="00F557DC" w:rsidRDefault="00F557DC" w:rsidP="00F67BE7">
      <w:pPr>
        <w:tabs>
          <w:tab w:val="left" w:pos="567"/>
        </w:tabs>
        <w:spacing w:after="0" w:line="240" w:lineRule="auto"/>
        <w:ind w:right="284"/>
        <w:rPr>
          <w:rFonts w:ascii="Times New Roman" w:hAnsi="Times New Roman"/>
          <w:sz w:val="24"/>
          <w:szCs w:val="24"/>
        </w:rPr>
      </w:pPr>
    </w:p>
    <w:p w:rsidR="00F557DC" w:rsidRDefault="00F557DC" w:rsidP="00F67BE7">
      <w:pPr>
        <w:tabs>
          <w:tab w:val="left" w:pos="567"/>
        </w:tabs>
        <w:spacing w:after="0" w:line="240" w:lineRule="auto"/>
        <w:ind w:right="284"/>
        <w:rPr>
          <w:rFonts w:ascii="Times New Roman" w:hAnsi="Times New Roman"/>
          <w:sz w:val="24"/>
          <w:szCs w:val="24"/>
        </w:rPr>
      </w:pPr>
    </w:p>
    <w:p w:rsidR="00F557DC" w:rsidRDefault="00F557DC" w:rsidP="00F67BE7">
      <w:pPr>
        <w:tabs>
          <w:tab w:val="left" w:pos="567"/>
        </w:tabs>
        <w:spacing w:after="0" w:line="240" w:lineRule="auto"/>
        <w:ind w:right="284"/>
        <w:rPr>
          <w:rFonts w:ascii="Times New Roman" w:hAnsi="Times New Roman"/>
          <w:sz w:val="24"/>
          <w:szCs w:val="24"/>
        </w:rPr>
      </w:pPr>
    </w:p>
    <w:p w:rsidR="00F557DC" w:rsidRDefault="00F557DC" w:rsidP="00F67BE7">
      <w:pPr>
        <w:tabs>
          <w:tab w:val="left" w:pos="567"/>
        </w:tabs>
        <w:spacing w:after="0" w:line="240" w:lineRule="auto"/>
        <w:ind w:right="284"/>
        <w:rPr>
          <w:rFonts w:ascii="Times New Roman" w:hAnsi="Times New Roman"/>
          <w:sz w:val="24"/>
          <w:szCs w:val="24"/>
        </w:rPr>
      </w:pPr>
    </w:p>
    <w:p w:rsidR="00F557DC" w:rsidRDefault="00F557DC" w:rsidP="00F67BE7">
      <w:pPr>
        <w:tabs>
          <w:tab w:val="left" w:pos="567"/>
        </w:tabs>
        <w:spacing w:after="0" w:line="240" w:lineRule="auto"/>
        <w:ind w:right="284"/>
        <w:rPr>
          <w:rFonts w:ascii="Times New Roman" w:hAnsi="Times New Roman"/>
          <w:sz w:val="24"/>
          <w:szCs w:val="24"/>
        </w:rPr>
      </w:pPr>
    </w:p>
    <w:p w:rsidR="00F557DC" w:rsidRDefault="00F557DC" w:rsidP="00F67BE7">
      <w:pPr>
        <w:tabs>
          <w:tab w:val="left" w:pos="567"/>
        </w:tabs>
        <w:spacing w:after="0" w:line="240" w:lineRule="auto"/>
        <w:ind w:right="284"/>
        <w:rPr>
          <w:rFonts w:ascii="Times New Roman" w:hAnsi="Times New Roman"/>
          <w:sz w:val="24"/>
          <w:szCs w:val="24"/>
        </w:rPr>
      </w:pPr>
    </w:p>
    <w:p w:rsidR="005F688F" w:rsidRDefault="005F688F" w:rsidP="00F67BE7">
      <w:pPr>
        <w:tabs>
          <w:tab w:val="left" w:pos="567"/>
        </w:tabs>
        <w:spacing w:after="0" w:line="240" w:lineRule="auto"/>
        <w:ind w:right="284"/>
        <w:rPr>
          <w:rFonts w:ascii="Times New Roman" w:hAnsi="Times New Roman"/>
          <w:sz w:val="24"/>
          <w:szCs w:val="24"/>
        </w:rPr>
      </w:pPr>
    </w:p>
    <w:p w:rsidR="005F688F" w:rsidRDefault="005F688F" w:rsidP="00F67BE7">
      <w:pPr>
        <w:tabs>
          <w:tab w:val="left" w:pos="567"/>
        </w:tabs>
        <w:spacing w:after="0" w:line="240" w:lineRule="auto"/>
        <w:ind w:right="284"/>
        <w:rPr>
          <w:rFonts w:ascii="Times New Roman" w:hAnsi="Times New Roman"/>
          <w:sz w:val="24"/>
          <w:szCs w:val="24"/>
        </w:rPr>
      </w:pPr>
    </w:p>
    <w:p w:rsidR="00F557DC" w:rsidRPr="0061102D" w:rsidRDefault="00F557DC" w:rsidP="00F67BE7">
      <w:pPr>
        <w:tabs>
          <w:tab w:val="left" w:pos="567"/>
        </w:tabs>
        <w:spacing w:after="0" w:line="240" w:lineRule="auto"/>
        <w:ind w:right="284"/>
        <w:rPr>
          <w:rFonts w:ascii="Times New Roman" w:hAnsi="Times New Roman"/>
          <w:sz w:val="24"/>
          <w:szCs w:val="24"/>
        </w:rPr>
      </w:pPr>
    </w:p>
    <w:p w:rsidR="0061102D" w:rsidRPr="00A3480C" w:rsidRDefault="00A3480C" w:rsidP="00F67BE7">
      <w:pPr>
        <w:spacing w:after="0" w:line="240" w:lineRule="auto"/>
        <w:ind w:right="284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Зиновьев И</w:t>
      </w:r>
      <w:r w:rsidR="0061102D" w:rsidRPr="00A3480C">
        <w:rPr>
          <w:rFonts w:ascii="Times New Roman" w:hAnsi="Times New Roman"/>
          <w:sz w:val="24"/>
          <w:szCs w:val="24"/>
        </w:rPr>
        <w:t>.В.</w:t>
      </w:r>
    </w:p>
    <w:p w:rsidR="00CB1465" w:rsidRPr="00A3480C" w:rsidRDefault="00CB1465" w:rsidP="00F67BE7">
      <w:pPr>
        <w:spacing w:after="0" w:line="240" w:lineRule="auto"/>
        <w:ind w:right="284"/>
        <w:contextualSpacing/>
        <w:rPr>
          <w:rFonts w:ascii="Times New Roman" w:hAnsi="Times New Roman"/>
          <w:sz w:val="24"/>
          <w:szCs w:val="24"/>
        </w:rPr>
      </w:pPr>
      <w:r w:rsidRPr="00A3480C">
        <w:rPr>
          <w:rFonts w:ascii="Times New Roman" w:hAnsi="Times New Roman"/>
          <w:sz w:val="24"/>
          <w:szCs w:val="24"/>
        </w:rPr>
        <w:t>35-74-00</w:t>
      </w:r>
    </w:p>
    <w:sectPr w:rsidR="00CB1465" w:rsidRPr="00A3480C" w:rsidSect="00101BC4">
      <w:pgSz w:w="11906" w:h="16838"/>
      <w:pgMar w:top="709" w:right="282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55D"/>
    <w:rsid w:val="0000677D"/>
    <w:rsid w:val="00101BC4"/>
    <w:rsid w:val="001960A5"/>
    <w:rsid w:val="001E6F27"/>
    <w:rsid w:val="001E7F52"/>
    <w:rsid w:val="0021463D"/>
    <w:rsid w:val="002353DF"/>
    <w:rsid w:val="00267172"/>
    <w:rsid w:val="002E2AE0"/>
    <w:rsid w:val="003B03E3"/>
    <w:rsid w:val="003C2924"/>
    <w:rsid w:val="004077FF"/>
    <w:rsid w:val="00455F67"/>
    <w:rsid w:val="004949E1"/>
    <w:rsid w:val="004D324A"/>
    <w:rsid w:val="004F664A"/>
    <w:rsid w:val="005374B6"/>
    <w:rsid w:val="00557C0A"/>
    <w:rsid w:val="00596D07"/>
    <w:rsid w:val="005A3A2F"/>
    <w:rsid w:val="005F688F"/>
    <w:rsid w:val="0061102D"/>
    <w:rsid w:val="00677274"/>
    <w:rsid w:val="006B0FDA"/>
    <w:rsid w:val="006E5FD9"/>
    <w:rsid w:val="0071196D"/>
    <w:rsid w:val="0079504B"/>
    <w:rsid w:val="007A21E0"/>
    <w:rsid w:val="00814D75"/>
    <w:rsid w:val="0083523B"/>
    <w:rsid w:val="00835A60"/>
    <w:rsid w:val="0085155A"/>
    <w:rsid w:val="008830C3"/>
    <w:rsid w:val="008A2F77"/>
    <w:rsid w:val="008B75B2"/>
    <w:rsid w:val="008F5175"/>
    <w:rsid w:val="009034EE"/>
    <w:rsid w:val="00963EDD"/>
    <w:rsid w:val="00A26C0C"/>
    <w:rsid w:val="00A3480C"/>
    <w:rsid w:val="00A67FB1"/>
    <w:rsid w:val="00A73B79"/>
    <w:rsid w:val="00BA7299"/>
    <w:rsid w:val="00BB412A"/>
    <w:rsid w:val="00BE3113"/>
    <w:rsid w:val="00C23A39"/>
    <w:rsid w:val="00CA4B4A"/>
    <w:rsid w:val="00CB1465"/>
    <w:rsid w:val="00CC3208"/>
    <w:rsid w:val="00CF698F"/>
    <w:rsid w:val="00D70F65"/>
    <w:rsid w:val="00DC22A1"/>
    <w:rsid w:val="00E26B3A"/>
    <w:rsid w:val="00E66E0C"/>
    <w:rsid w:val="00E97483"/>
    <w:rsid w:val="00ED1574"/>
    <w:rsid w:val="00F06635"/>
    <w:rsid w:val="00F30252"/>
    <w:rsid w:val="00F557DC"/>
    <w:rsid w:val="00F67BE7"/>
    <w:rsid w:val="00F952AB"/>
    <w:rsid w:val="00FF0528"/>
    <w:rsid w:val="00FF255D"/>
    <w:rsid w:val="00FF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17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3B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17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3B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67054-FBC9-441A-A982-A41314F2A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Comp2</dc:creator>
  <cp:lastModifiedBy>Сергей Н. Блохин</cp:lastModifiedBy>
  <cp:revision>5</cp:revision>
  <cp:lastPrinted>2017-11-28T14:13:00Z</cp:lastPrinted>
  <dcterms:created xsi:type="dcterms:W3CDTF">2017-11-28T13:58:00Z</dcterms:created>
  <dcterms:modified xsi:type="dcterms:W3CDTF">2017-11-28T14:14:00Z</dcterms:modified>
</cp:coreProperties>
</file>